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EC" w:rsidRPr="00CB16EC" w:rsidRDefault="00CB16EC" w:rsidP="00CB16EC">
      <w:pPr>
        <w:spacing w:before="100" w:beforeAutospacing="1" w:after="100" w:afterAutospacing="1" w:line="360" w:lineRule="auto"/>
        <w:jc w:val="center"/>
        <w:rPr>
          <w:rFonts w:eastAsia="Times New Roman" w:cs="Times New Roman"/>
          <w:szCs w:val="24"/>
          <w:lang w:eastAsia="lv-LV"/>
        </w:rPr>
      </w:pPr>
      <w:r w:rsidRPr="00CB16EC">
        <w:rPr>
          <w:rFonts w:eastAsia="Times New Roman" w:cs="Times New Roman"/>
          <w:b/>
          <w:bCs/>
          <w:szCs w:val="24"/>
          <w:lang w:val="en-GB" w:eastAsia="lv-LV"/>
        </w:rPr>
        <w:t>SEIMAS OF THE REPUBLIC OF LITHUANIA</w:t>
      </w:r>
    </w:p>
    <w:p w:rsidR="00CB16EC" w:rsidRPr="00CB16EC" w:rsidRDefault="00CB16EC" w:rsidP="00CB16EC">
      <w:pPr>
        <w:spacing w:before="100" w:beforeAutospacing="1" w:after="100" w:afterAutospacing="1" w:line="360" w:lineRule="auto"/>
        <w:jc w:val="center"/>
        <w:rPr>
          <w:rFonts w:eastAsia="Times New Roman" w:cs="Times New Roman"/>
          <w:szCs w:val="24"/>
          <w:lang w:eastAsia="lv-LV"/>
        </w:rPr>
      </w:pPr>
      <w:r w:rsidRPr="00CB16EC">
        <w:rPr>
          <w:rFonts w:eastAsia="Times New Roman" w:cs="Times New Roman"/>
          <w:b/>
          <w:bCs/>
          <w:szCs w:val="24"/>
          <w:lang w:val="en-GB" w:eastAsia="lv-LV"/>
        </w:rPr>
        <w:t>S T A T U T E</w:t>
      </w:r>
    </w:p>
    <w:p w:rsidR="00466624" w:rsidRDefault="00466624">
      <w:bookmarkStart w:id="0" w:name="_GoBack"/>
      <w:bookmarkEnd w:id="0"/>
    </w:p>
    <w:p w:rsidR="00605DA6" w:rsidRDefault="00605DA6"/>
    <w:p w:rsidR="00605DA6" w:rsidRDefault="00605DA6"/>
    <w:p w:rsidR="00605DA6" w:rsidRPr="00605DA6" w:rsidRDefault="00605DA6" w:rsidP="00605DA6">
      <w:pPr>
        <w:spacing w:before="100" w:beforeAutospacing="1" w:after="100" w:afterAutospacing="1" w:line="360" w:lineRule="auto"/>
        <w:jc w:val="center"/>
        <w:rPr>
          <w:rFonts w:eastAsia="Times New Roman" w:cs="Times New Roman"/>
          <w:szCs w:val="24"/>
          <w:lang w:eastAsia="lv-LV"/>
        </w:rPr>
      </w:pPr>
      <w:r w:rsidRPr="00605DA6">
        <w:rPr>
          <w:rFonts w:eastAsia="Times New Roman" w:cs="Times New Roman"/>
          <w:b/>
          <w:bCs/>
          <w:caps/>
          <w:szCs w:val="24"/>
          <w:lang w:val="en-GB" w:eastAsia="lv-LV"/>
        </w:rPr>
        <w:t>Chapter IV</w:t>
      </w:r>
    </w:p>
    <w:p w:rsidR="00605DA6" w:rsidRPr="00605DA6" w:rsidRDefault="00605DA6" w:rsidP="00605DA6">
      <w:pPr>
        <w:spacing w:before="100" w:beforeAutospacing="1" w:after="100" w:afterAutospacing="1" w:line="360" w:lineRule="auto"/>
        <w:jc w:val="center"/>
        <w:rPr>
          <w:rFonts w:eastAsia="Times New Roman" w:cs="Times New Roman"/>
          <w:szCs w:val="24"/>
          <w:lang w:eastAsia="lv-LV"/>
        </w:rPr>
      </w:pPr>
      <w:r w:rsidRPr="00605DA6">
        <w:rPr>
          <w:rFonts w:eastAsia="Times New Roman" w:cs="Times New Roman"/>
          <w:b/>
          <w:bCs/>
          <w:caps/>
          <w:szCs w:val="24"/>
          <w:lang w:val="en-GB" w:eastAsia="lv-LV"/>
        </w:rPr>
        <w:t>Discipline and Immunity of A Member of the Seimas. OBLIGATION OF</w:t>
      </w:r>
    </w:p>
    <w:p w:rsidR="00605DA6" w:rsidRPr="00605DA6" w:rsidRDefault="00605DA6" w:rsidP="00605DA6">
      <w:pPr>
        <w:spacing w:before="100" w:beforeAutospacing="1" w:after="100" w:afterAutospacing="1" w:line="360" w:lineRule="auto"/>
        <w:jc w:val="center"/>
        <w:rPr>
          <w:rFonts w:eastAsia="Times New Roman" w:cs="Times New Roman"/>
          <w:szCs w:val="24"/>
          <w:lang w:eastAsia="lv-LV"/>
        </w:rPr>
      </w:pPr>
      <w:r w:rsidRPr="00605DA6">
        <w:rPr>
          <w:rFonts w:eastAsia="Times New Roman" w:cs="Times New Roman"/>
          <w:b/>
          <w:bCs/>
          <w:caps/>
          <w:szCs w:val="24"/>
          <w:lang w:val="en-GB" w:eastAsia="lv-LV"/>
        </w:rPr>
        <w:t>A MEMBER OF THE SEIMAS TO AVOID THE CONFLICT OF INTEREST</w:t>
      </w:r>
    </w:p>
    <w:p w:rsidR="00605DA6" w:rsidRPr="00605DA6" w:rsidRDefault="00605DA6" w:rsidP="00605DA6">
      <w:pPr>
        <w:spacing w:before="100" w:beforeAutospacing="1" w:after="100" w:afterAutospacing="1" w:line="360" w:lineRule="auto"/>
        <w:ind w:firstLine="397"/>
        <w:jc w:val="both"/>
        <w:rPr>
          <w:rFonts w:eastAsia="Times New Roman" w:cs="Times New Roman"/>
          <w:szCs w:val="24"/>
          <w:lang w:eastAsia="lv-LV"/>
        </w:rPr>
      </w:pPr>
      <w:r w:rsidRPr="00605DA6">
        <w:rPr>
          <w:rFonts w:eastAsia="Times New Roman" w:cs="Times New Roman"/>
          <w:szCs w:val="24"/>
          <w:lang w:val="en-GB" w:eastAsia="lv-LV"/>
        </w:rPr>
        <w:t> </w:t>
      </w:r>
    </w:p>
    <w:p w:rsidR="00605DA6" w:rsidRPr="00605DA6" w:rsidRDefault="00605DA6" w:rsidP="00605DA6">
      <w:pPr>
        <w:spacing w:before="100" w:beforeAutospacing="1" w:after="100" w:afterAutospacing="1" w:line="360" w:lineRule="auto"/>
        <w:ind w:firstLine="397"/>
        <w:rPr>
          <w:rFonts w:eastAsia="Times New Roman" w:cs="Times New Roman"/>
          <w:szCs w:val="24"/>
          <w:lang w:eastAsia="lv-LV"/>
        </w:rPr>
      </w:pPr>
      <w:r w:rsidRPr="00605DA6">
        <w:rPr>
          <w:rFonts w:eastAsia="Times New Roman" w:cs="Times New Roman"/>
          <w:b/>
          <w:bCs/>
          <w:szCs w:val="24"/>
          <w:lang w:val="en-GB" w:eastAsia="lv-LV"/>
        </w:rPr>
        <w:t xml:space="preserve">Article 18. Obligation of a Member of the </w:t>
      </w:r>
      <w:proofErr w:type="spellStart"/>
      <w:r w:rsidRPr="00605DA6">
        <w:rPr>
          <w:rFonts w:eastAsia="Times New Roman" w:cs="Times New Roman"/>
          <w:b/>
          <w:bCs/>
          <w:szCs w:val="24"/>
          <w:lang w:val="en-GB" w:eastAsia="lv-LV"/>
        </w:rPr>
        <w:t>Seimas</w:t>
      </w:r>
      <w:proofErr w:type="spellEnd"/>
      <w:r w:rsidRPr="00605DA6">
        <w:rPr>
          <w:rFonts w:eastAsia="Times New Roman" w:cs="Times New Roman"/>
          <w:b/>
          <w:bCs/>
          <w:szCs w:val="24"/>
          <w:lang w:val="en-GB" w:eastAsia="lv-LV"/>
        </w:rPr>
        <w:t xml:space="preserve"> to Avoid the Conflict of Interest</w:t>
      </w:r>
    </w:p>
    <w:p w:rsidR="00605DA6" w:rsidRPr="00605DA6" w:rsidRDefault="00605DA6" w:rsidP="00605DA6">
      <w:pPr>
        <w:spacing w:before="100" w:beforeAutospacing="1" w:after="100" w:afterAutospacing="1" w:line="360" w:lineRule="auto"/>
        <w:ind w:firstLine="397"/>
        <w:jc w:val="both"/>
        <w:rPr>
          <w:rFonts w:eastAsia="Times New Roman" w:cs="Times New Roman"/>
          <w:szCs w:val="24"/>
          <w:lang w:eastAsia="lv-LV"/>
        </w:rPr>
      </w:pPr>
      <w:r w:rsidRPr="00605DA6">
        <w:rPr>
          <w:rFonts w:eastAsia="Times New Roman" w:cs="Times New Roman"/>
          <w:szCs w:val="24"/>
          <w:lang w:val="en-GB" w:eastAsia="lv-LV"/>
        </w:rPr>
        <w:t xml:space="preserve">1. It </w:t>
      </w:r>
      <w:proofErr w:type="gramStart"/>
      <w:r w:rsidRPr="00605DA6">
        <w:rPr>
          <w:rFonts w:eastAsia="Times New Roman" w:cs="Times New Roman"/>
          <w:szCs w:val="24"/>
          <w:lang w:val="en-GB" w:eastAsia="lv-LV"/>
        </w:rPr>
        <w:t>shall be prohibited</w:t>
      </w:r>
      <w:proofErr w:type="gramEnd"/>
      <w:r w:rsidRPr="00605DA6">
        <w:rPr>
          <w:rFonts w:eastAsia="Times New Roman" w:cs="Times New Roman"/>
          <w:szCs w:val="24"/>
          <w:lang w:val="en-GB" w:eastAsia="lv-LV"/>
        </w:rPr>
        <w:t xml:space="preserve"> to use the mandate of a Member of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xml:space="preserve"> for purposes other than the interests of the Nation, State and voters. A Member of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xml:space="preserve"> must respect and act in compliance with the Constitution and laws.</w:t>
      </w:r>
    </w:p>
    <w:p w:rsidR="00605DA6" w:rsidRPr="00605DA6" w:rsidRDefault="00605DA6" w:rsidP="00605DA6">
      <w:pPr>
        <w:spacing w:before="100" w:beforeAutospacing="1" w:after="100" w:afterAutospacing="1" w:line="360" w:lineRule="auto"/>
        <w:ind w:firstLine="397"/>
        <w:jc w:val="both"/>
        <w:rPr>
          <w:rFonts w:eastAsia="Times New Roman" w:cs="Times New Roman"/>
          <w:szCs w:val="24"/>
          <w:lang w:eastAsia="lv-LV"/>
        </w:rPr>
      </w:pPr>
      <w:proofErr w:type="gramStart"/>
      <w:r w:rsidRPr="00605DA6">
        <w:rPr>
          <w:rFonts w:eastAsia="Times New Roman" w:cs="Times New Roman"/>
          <w:szCs w:val="24"/>
          <w:lang w:val="en-GB" w:eastAsia="lv-LV"/>
        </w:rPr>
        <w:t xml:space="preserve">2. While executing the duties of a Member of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xml:space="preserve">, each Member of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xml:space="preserve"> must avoid the conflict between the private interests of a Member of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xml:space="preserve"> and his duties to represent the interests of the public, he must not also act in such a way, that the public would entertain doubts about the existence of such conflict.</w:t>
      </w:r>
      <w:proofErr w:type="gramEnd"/>
      <w:r w:rsidRPr="00605DA6">
        <w:rPr>
          <w:rFonts w:eastAsia="Times New Roman" w:cs="Times New Roman"/>
          <w:szCs w:val="24"/>
          <w:lang w:val="en-GB" w:eastAsia="lv-LV"/>
        </w:rPr>
        <w:t xml:space="preserve"> In the event of the conflict of interest, a Member of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xml:space="preserve"> must act in compliance with this Statute and recommendations of the Commission for Ethics and Procedures or the Chief Official Ethics Commission. A Member of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xml:space="preserve"> must do his utmost that his integrity should not raise doubts among the public and that the public </w:t>
      </w:r>
      <w:proofErr w:type="gramStart"/>
      <w:r w:rsidRPr="00605DA6">
        <w:rPr>
          <w:rFonts w:eastAsia="Times New Roman" w:cs="Times New Roman"/>
          <w:szCs w:val="24"/>
          <w:lang w:val="en-GB" w:eastAsia="lv-LV"/>
        </w:rPr>
        <w:t>be given</w:t>
      </w:r>
      <w:proofErr w:type="gramEnd"/>
      <w:r w:rsidRPr="00605DA6">
        <w:rPr>
          <w:rFonts w:eastAsia="Times New Roman" w:cs="Times New Roman"/>
          <w:szCs w:val="24"/>
          <w:lang w:val="en-GB" w:eastAsia="lv-LV"/>
        </w:rPr>
        <w:t xml:space="preserve"> a possibility to ascertain the integrity of the Member of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w:t>
      </w:r>
    </w:p>
    <w:p w:rsidR="00605DA6" w:rsidRPr="00605DA6" w:rsidRDefault="00605DA6" w:rsidP="00605DA6">
      <w:pPr>
        <w:spacing w:before="100" w:beforeAutospacing="1" w:after="100" w:afterAutospacing="1" w:line="360" w:lineRule="auto"/>
        <w:ind w:firstLine="397"/>
        <w:jc w:val="both"/>
        <w:rPr>
          <w:rFonts w:eastAsia="Times New Roman" w:cs="Times New Roman"/>
          <w:szCs w:val="24"/>
          <w:lang w:eastAsia="lv-LV"/>
        </w:rPr>
      </w:pPr>
      <w:r w:rsidRPr="00605DA6">
        <w:rPr>
          <w:rFonts w:eastAsia="Times New Roman" w:cs="Times New Roman"/>
          <w:szCs w:val="24"/>
          <w:lang w:val="en-GB" w:eastAsia="lv-LV"/>
        </w:rPr>
        <w:t xml:space="preserve">3. The Commission for Ethics and Procedures or an investigation commission set up for this purpose must analyse the activities of a Member of the </w:t>
      </w:r>
      <w:proofErr w:type="spellStart"/>
      <w:proofErr w:type="gram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xml:space="preserve"> which</w:t>
      </w:r>
      <w:proofErr w:type="gramEnd"/>
      <w:r w:rsidRPr="00605DA6">
        <w:rPr>
          <w:rFonts w:eastAsia="Times New Roman" w:cs="Times New Roman"/>
          <w:szCs w:val="24"/>
          <w:lang w:val="en-GB" w:eastAsia="lv-LV"/>
        </w:rPr>
        <w:t xml:space="preserve"> violate the said provisions, and prepare findings for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w:t>
      </w:r>
    </w:p>
    <w:p w:rsidR="00605DA6" w:rsidRPr="00605DA6" w:rsidRDefault="00605DA6" w:rsidP="00605DA6">
      <w:pPr>
        <w:spacing w:before="100" w:beforeAutospacing="1" w:after="100" w:afterAutospacing="1" w:line="360" w:lineRule="auto"/>
        <w:ind w:firstLine="397"/>
        <w:jc w:val="both"/>
        <w:rPr>
          <w:rFonts w:eastAsia="Times New Roman" w:cs="Times New Roman"/>
          <w:szCs w:val="24"/>
          <w:lang w:eastAsia="lv-LV"/>
        </w:rPr>
      </w:pPr>
      <w:r w:rsidRPr="00605DA6">
        <w:rPr>
          <w:rFonts w:eastAsia="Times New Roman" w:cs="Times New Roman"/>
          <w:szCs w:val="24"/>
          <w:lang w:val="en-GB" w:eastAsia="lv-LV"/>
        </w:rPr>
        <w:lastRenderedPageBreak/>
        <w:t xml:space="preserve">4. Every year each Member of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xml:space="preserve"> </w:t>
      </w:r>
      <w:proofErr w:type="gramStart"/>
      <w:r w:rsidRPr="00605DA6">
        <w:rPr>
          <w:rFonts w:eastAsia="Times New Roman" w:cs="Times New Roman"/>
          <w:szCs w:val="24"/>
          <w:lang w:val="en-GB" w:eastAsia="lv-LV"/>
        </w:rPr>
        <w:t>shall, according to the Law on the Alignment of Public and Private Interests in Civil Service, submit</w:t>
      </w:r>
      <w:proofErr w:type="gramEnd"/>
      <w:r w:rsidRPr="00605DA6">
        <w:rPr>
          <w:rFonts w:eastAsia="Times New Roman" w:cs="Times New Roman"/>
          <w:szCs w:val="24"/>
          <w:lang w:val="en-GB" w:eastAsia="lv-LV"/>
        </w:rPr>
        <w:t xml:space="preserve"> to the Commission for Ethics and Procedures an annual private interests declaration and declarations if new circumstances turn out. The said Commission shall keep private interests declarations of the candidates who have become Members of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xml:space="preserve">. The declarations </w:t>
      </w:r>
      <w:proofErr w:type="gramStart"/>
      <w:r w:rsidRPr="00605DA6">
        <w:rPr>
          <w:rFonts w:eastAsia="Times New Roman" w:cs="Times New Roman"/>
          <w:szCs w:val="24"/>
          <w:lang w:val="en-GB" w:eastAsia="lv-LV"/>
        </w:rPr>
        <w:t>shall be kept</w:t>
      </w:r>
      <w:proofErr w:type="gramEnd"/>
      <w:r w:rsidRPr="00605DA6">
        <w:rPr>
          <w:rFonts w:eastAsia="Times New Roman" w:cs="Times New Roman"/>
          <w:szCs w:val="24"/>
          <w:lang w:val="en-GB" w:eastAsia="lv-LV"/>
        </w:rPr>
        <w:t xml:space="preserve"> in the Commission for the whole term of office of a Member of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xml:space="preserve">, and later they shall be transferred to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xml:space="preserve"> Archives for keeping.</w:t>
      </w:r>
    </w:p>
    <w:p w:rsidR="00605DA6" w:rsidRPr="00605DA6" w:rsidRDefault="00605DA6" w:rsidP="00605DA6">
      <w:pPr>
        <w:spacing w:before="100" w:beforeAutospacing="1" w:after="100" w:afterAutospacing="1" w:line="360" w:lineRule="auto"/>
        <w:ind w:firstLine="397"/>
        <w:jc w:val="both"/>
        <w:rPr>
          <w:rFonts w:eastAsia="Times New Roman" w:cs="Times New Roman"/>
          <w:szCs w:val="24"/>
          <w:lang w:eastAsia="lv-LV"/>
        </w:rPr>
      </w:pPr>
      <w:r w:rsidRPr="00605DA6">
        <w:rPr>
          <w:rFonts w:eastAsia="Times New Roman" w:cs="Times New Roman"/>
          <w:szCs w:val="24"/>
          <w:lang w:val="en-GB" w:eastAsia="lv-LV"/>
        </w:rPr>
        <w:t xml:space="preserve">5. Having considered the private interests declarations of Members of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xml:space="preserve">, the Commission for Ethics and Procedures shall submit to Members of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xml:space="preserve"> written recommendations how to avoid the conflict of interest, which Members of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xml:space="preserve"> may make public at their own discretion. The said recommendations may be general (annual) or specific. The latter </w:t>
      </w:r>
      <w:proofErr w:type="gramStart"/>
      <w:r w:rsidRPr="00605DA6">
        <w:rPr>
          <w:rFonts w:eastAsia="Times New Roman" w:cs="Times New Roman"/>
          <w:szCs w:val="24"/>
          <w:lang w:val="en-GB" w:eastAsia="lv-LV"/>
        </w:rPr>
        <w:t>shall usually be submitted</w:t>
      </w:r>
      <w:proofErr w:type="gramEnd"/>
      <w:r w:rsidRPr="00605DA6">
        <w:rPr>
          <w:rFonts w:eastAsia="Times New Roman" w:cs="Times New Roman"/>
          <w:szCs w:val="24"/>
          <w:lang w:val="en-GB" w:eastAsia="lv-LV"/>
        </w:rPr>
        <w:t xml:space="preserve"> at the request of a Member of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w:t>
      </w:r>
    </w:p>
    <w:p w:rsidR="00605DA6" w:rsidRPr="00605DA6" w:rsidRDefault="00605DA6" w:rsidP="00605DA6">
      <w:pPr>
        <w:spacing w:before="100" w:beforeAutospacing="1" w:after="100" w:afterAutospacing="1" w:line="360" w:lineRule="auto"/>
        <w:ind w:firstLine="397"/>
        <w:jc w:val="both"/>
        <w:rPr>
          <w:rFonts w:eastAsia="Times New Roman" w:cs="Times New Roman"/>
          <w:szCs w:val="24"/>
          <w:lang w:eastAsia="lv-LV"/>
        </w:rPr>
      </w:pPr>
      <w:r w:rsidRPr="00605DA6">
        <w:rPr>
          <w:rFonts w:eastAsia="Times New Roman" w:cs="Times New Roman"/>
          <w:szCs w:val="24"/>
          <w:lang w:val="en-GB" w:eastAsia="lv-LV"/>
        </w:rPr>
        <w:t xml:space="preserve">6. Before or during the consideration of an issue, a Member of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xml:space="preserve"> who has a private interest in the issue must inform the chair of a sitting about the danger of a conflict of interest and must withdraw from further consideration and voting.</w:t>
      </w:r>
    </w:p>
    <w:p w:rsidR="00605DA6" w:rsidRPr="00605DA6" w:rsidRDefault="00605DA6" w:rsidP="00605DA6">
      <w:pPr>
        <w:spacing w:before="100" w:beforeAutospacing="1" w:after="100" w:afterAutospacing="1" w:line="360" w:lineRule="auto"/>
        <w:ind w:firstLine="397"/>
        <w:jc w:val="both"/>
        <w:rPr>
          <w:rFonts w:eastAsia="Times New Roman" w:cs="Times New Roman"/>
          <w:szCs w:val="24"/>
          <w:lang w:eastAsia="lv-LV"/>
        </w:rPr>
      </w:pPr>
      <w:proofErr w:type="gramStart"/>
      <w:r w:rsidRPr="00605DA6">
        <w:rPr>
          <w:rFonts w:eastAsia="Times New Roman" w:cs="Times New Roman"/>
          <w:szCs w:val="24"/>
          <w:lang w:val="en-GB" w:eastAsia="lv-LV"/>
        </w:rPr>
        <w:t xml:space="preserve">7. If a Member of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xml:space="preserve"> has not carried out the requirements of paragraph 6 of this Article and such behaviour of a Member of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xml:space="preserve"> is contrary to the recommendation of the Commission for Ethics and Procedures, which has been submitted to a Member of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xml:space="preserve"> in accordance with paragraph 5 of this Article, the Commission for Ethics and Procedures shall immediately inform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xml:space="preserve"> about it.</w:t>
      </w:r>
      <w:proofErr w:type="gramEnd"/>
      <w:r w:rsidRPr="00605DA6">
        <w:rPr>
          <w:rFonts w:eastAsia="Times New Roman" w:cs="Times New Roman"/>
          <w:szCs w:val="24"/>
          <w:lang w:val="en-GB" w:eastAsia="lv-LV"/>
        </w:rPr>
        <w:t xml:space="preserve"> In this event, the consideration of an issue </w:t>
      </w:r>
      <w:proofErr w:type="gramStart"/>
      <w:r w:rsidRPr="00605DA6">
        <w:rPr>
          <w:rFonts w:eastAsia="Times New Roman" w:cs="Times New Roman"/>
          <w:szCs w:val="24"/>
          <w:lang w:val="en-GB" w:eastAsia="lv-LV"/>
        </w:rPr>
        <w:t xml:space="preserve">may, upon the decision of the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be started</w:t>
      </w:r>
      <w:proofErr w:type="gramEnd"/>
      <w:r w:rsidRPr="00605DA6">
        <w:rPr>
          <w:rFonts w:eastAsia="Times New Roman" w:cs="Times New Roman"/>
          <w:szCs w:val="24"/>
          <w:lang w:val="en-GB" w:eastAsia="lv-LV"/>
        </w:rPr>
        <w:t xml:space="preserve"> anew.</w:t>
      </w:r>
    </w:p>
    <w:p w:rsidR="00605DA6" w:rsidRPr="00605DA6" w:rsidRDefault="00605DA6" w:rsidP="00605DA6">
      <w:pPr>
        <w:spacing w:before="100" w:beforeAutospacing="1" w:after="100" w:afterAutospacing="1" w:line="360" w:lineRule="auto"/>
        <w:ind w:firstLine="397"/>
        <w:jc w:val="both"/>
        <w:rPr>
          <w:rFonts w:eastAsia="Times New Roman" w:cs="Times New Roman"/>
          <w:szCs w:val="24"/>
          <w:lang w:eastAsia="lv-LV"/>
        </w:rPr>
      </w:pPr>
      <w:r w:rsidRPr="00605DA6">
        <w:rPr>
          <w:rFonts w:eastAsia="Times New Roman" w:cs="Times New Roman"/>
          <w:szCs w:val="24"/>
          <w:lang w:val="en-GB" w:eastAsia="lv-LV"/>
        </w:rPr>
        <w:t xml:space="preserve">8. If it appears that during the passage of a </w:t>
      </w:r>
      <w:proofErr w:type="spellStart"/>
      <w:r w:rsidRPr="00605DA6">
        <w:rPr>
          <w:rFonts w:eastAsia="Times New Roman" w:cs="Times New Roman"/>
          <w:szCs w:val="24"/>
          <w:lang w:val="en-GB" w:eastAsia="lv-LV"/>
        </w:rPr>
        <w:t>Seimas</w:t>
      </w:r>
      <w:proofErr w:type="spellEnd"/>
      <w:r w:rsidRPr="00605DA6">
        <w:rPr>
          <w:rFonts w:eastAsia="Times New Roman" w:cs="Times New Roman"/>
          <w:szCs w:val="24"/>
          <w:lang w:val="en-GB" w:eastAsia="lv-LV"/>
        </w:rPr>
        <w:t xml:space="preserve"> law, the provisions of this Article concerning the avoidance of the conflict of interest </w:t>
      </w:r>
      <w:proofErr w:type="gramStart"/>
      <w:r w:rsidRPr="00605DA6">
        <w:rPr>
          <w:rFonts w:eastAsia="Times New Roman" w:cs="Times New Roman"/>
          <w:szCs w:val="24"/>
          <w:lang w:val="en-GB" w:eastAsia="lv-LV"/>
        </w:rPr>
        <w:t>have been violated</w:t>
      </w:r>
      <w:proofErr w:type="gramEnd"/>
      <w:r w:rsidRPr="00605DA6">
        <w:rPr>
          <w:rFonts w:eastAsia="Times New Roman" w:cs="Times New Roman"/>
          <w:szCs w:val="24"/>
          <w:lang w:val="en-GB" w:eastAsia="lv-LV"/>
        </w:rPr>
        <w:t>, the provisions set forth in Article 160 of this Statute may be applied.</w:t>
      </w:r>
    </w:p>
    <w:sectPr w:rsidR="00605DA6" w:rsidRPr="00605D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A6"/>
    <w:rsid w:val="00466624"/>
    <w:rsid w:val="00605DA6"/>
    <w:rsid w:val="00CB16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EF15"/>
  <w15:chartTrackingRefBased/>
  <w15:docId w15:val="{6410761D-DDF4-4C56-A39A-DAAB9F26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57682">
      <w:bodyDiv w:val="1"/>
      <w:marLeft w:val="0"/>
      <w:marRight w:val="0"/>
      <w:marTop w:val="0"/>
      <w:marBottom w:val="0"/>
      <w:divBdr>
        <w:top w:val="none" w:sz="0" w:space="0" w:color="auto"/>
        <w:left w:val="none" w:sz="0" w:space="0" w:color="auto"/>
        <w:bottom w:val="none" w:sz="0" w:space="0" w:color="auto"/>
        <w:right w:val="none" w:sz="0" w:space="0" w:color="auto"/>
      </w:divBdr>
    </w:div>
    <w:div w:id="7762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2208</Words>
  <Characters>1260</Characters>
  <Application>Microsoft Office Word</Application>
  <DocSecurity>0</DocSecurity>
  <Lines>10</Lines>
  <Paragraphs>6</Paragraphs>
  <ScaleCrop>false</ScaleCrop>
  <Company>LR Saeima</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Silabriede</dc:creator>
  <cp:keywords/>
  <dc:description/>
  <cp:lastModifiedBy>Inese Silabriede</cp:lastModifiedBy>
  <cp:revision>2</cp:revision>
  <dcterms:created xsi:type="dcterms:W3CDTF">2019-10-22T07:55:00Z</dcterms:created>
  <dcterms:modified xsi:type="dcterms:W3CDTF">2019-10-22T07:58:00Z</dcterms:modified>
</cp:coreProperties>
</file>